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114" w:rsidRDefault="00215114">
      <w:pPr>
        <w:rPr>
          <w:rFonts w:ascii="Times New Roman" w:hAnsi="Times New Roman" w:cs="Times New Roman"/>
          <w:b/>
          <w:sz w:val="20"/>
          <w:szCs w:val="20"/>
        </w:rPr>
      </w:pPr>
    </w:p>
    <w:p w:rsidR="00215114" w:rsidRPr="00215114" w:rsidRDefault="00215114" w:rsidP="00215114">
      <w:pPr>
        <w:pStyle w:val="a3"/>
        <w:ind w:firstLine="708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21511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Все три варианта общения с ребенком имеют свои положительные стороны и каждый из них желателен для полноценного и эффективного детско-родительского общения.</w:t>
      </w:r>
    </w:p>
    <w:p w:rsidR="007B7E60" w:rsidRDefault="007B7E60" w:rsidP="007B7E60">
      <w:pPr>
        <w:pStyle w:val="a3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</w:p>
    <w:p w:rsidR="007B7E60" w:rsidRDefault="007B7E60" w:rsidP="007B7E60">
      <w:pPr>
        <w:pStyle w:val="a3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</w:p>
    <w:p w:rsidR="007B7E60" w:rsidRPr="005D78C4" w:rsidRDefault="007B7E60" w:rsidP="007B7E60">
      <w:pPr>
        <w:pStyle w:val="a3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</w:p>
    <w:p w:rsidR="007B7E60" w:rsidRDefault="007B7E60" w:rsidP="007B7E60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7E60" w:rsidRDefault="007B7E60" w:rsidP="007B7E60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7E60" w:rsidRDefault="006974FB" w:rsidP="00215114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64075" cy="3105354"/>
            <wp:effectExtent l="19050" t="0" r="3175" b="0"/>
            <wp:docPr id="4" name="Рисунок 2" descr="C:\Users\Админ\Desktop\Fotolia_43306012_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Fotolia_43306012_M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075" cy="31053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7E60" w:rsidRDefault="007B7E60" w:rsidP="007B7E60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114" w:rsidRDefault="00215114" w:rsidP="00215114">
      <w:pPr>
        <w:pStyle w:val="a3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114" w:rsidRDefault="00215114" w:rsidP="00215114">
      <w:pPr>
        <w:pStyle w:val="a3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114" w:rsidRDefault="00215114" w:rsidP="00215114">
      <w:pPr>
        <w:pStyle w:val="a3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114" w:rsidRDefault="00215114" w:rsidP="006974FB">
      <w:pPr>
        <w:rPr>
          <w:rFonts w:ascii="Times New Roman" w:hAnsi="Times New Roman" w:cs="Times New Roman"/>
          <w:b/>
          <w:sz w:val="24"/>
          <w:szCs w:val="24"/>
        </w:rPr>
      </w:pPr>
    </w:p>
    <w:p w:rsidR="00215114" w:rsidRPr="00215114" w:rsidRDefault="00215114" w:rsidP="00215114">
      <w:pPr>
        <w:jc w:val="center"/>
        <w:rPr>
          <w:sz w:val="24"/>
          <w:szCs w:val="24"/>
        </w:rPr>
      </w:pPr>
      <w:r w:rsidRPr="00215114">
        <w:rPr>
          <w:rFonts w:ascii="Times New Roman" w:hAnsi="Times New Roman" w:cs="Times New Roman"/>
          <w:b/>
          <w:sz w:val="24"/>
          <w:szCs w:val="24"/>
        </w:rPr>
        <w:t>Краевое государственное бюджетное  учреждение для детей-сирот и детей, оставшихся без попечения родителей, оказывающее социальные услуги «Топчихинский центр помощи детям, оставшимся без попечения родителей»</w:t>
      </w:r>
    </w:p>
    <w:p w:rsidR="007B7E60" w:rsidRDefault="007B7E60" w:rsidP="007B7E60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7E60" w:rsidRDefault="007B7E60" w:rsidP="007B7E60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7E60" w:rsidRDefault="007B7E60" w:rsidP="007B7E60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7E60" w:rsidRDefault="007B7E60" w:rsidP="007B7E60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114" w:rsidRPr="00215114" w:rsidRDefault="00215114" w:rsidP="00215114">
      <w:pPr>
        <w:pStyle w:val="a3"/>
        <w:jc w:val="center"/>
        <w:rPr>
          <w:rFonts w:ascii="Times New Roman" w:eastAsia="Times New Roman" w:hAnsi="Times New Roman" w:cs="Times New Roman"/>
          <w:b/>
          <w:color w:val="0070C0"/>
          <w:sz w:val="48"/>
          <w:szCs w:val="48"/>
          <w:lang w:eastAsia="ru-RU"/>
        </w:rPr>
      </w:pPr>
      <w:r w:rsidRPr="00215114">
        <w:rPr>
          <w:rFonts w:ascii="Times New Roman" w:eastAsia="Times New Roman" w:hAnsi="Times New Roman" w:cs="Times New Roman"/>
          <w:b/>
          <w:color w:val="0070C0"/>
          <w:sz w:val="48"/>
          <w:szCs w:val="48"/>
          <w:lang w:eastAsia="ru-RU"/>
        </w:rPr>
        <w:t xml:space="preserve">«Детско-родительское общение. </w:t>
      </w:r>
    </w:p>
    <w:p w:rsidR="00215114" w:rsidRPr="00215114" w:rsidRDefault="00215114" w:rsidP="00215114">
      <w:pPr>
        <w:pStyle w:val="a3"/>
        <w:jc w:val="center"/>
        <w:rPr>
          <w:rFonts w:ascii="Times New Roman" w:eastAsia="Times New Roman" w:hAnsi="Times New Roman" w:cs="Times New Roman"/>
          <w:b/>
          <w:color w:val="0070C0"/>
          <w:sz w:val="48"/>
          <w:szCs w:val="48"/>
          <w:lang w:eastAsia="ru-RU"/>
        </w:rPr>
      </w:pPr>
      <w:r w:rsidRPr="00215114">
        <w:rPr>
          <w:rFonts w:ascii="Times New Roman" w:eastAsia="Times New Roman" w:hAnsi="Times New Roman" w:cs="Times New Roman"/>
          <w:b/>
          <w:color w:val="0070C0"/>
          <w:sz w:val="48"/>
          <w:szCs w:val="48"/>
          <w:lang w:eastAsia="ru-RU"/>
        </w:rPr>
        <w:t>Как правильно проводить время с ребенком»</w:t>
      </w:r>
    </w:p>
    <w:p w:rsidR="00215114" w:rsidRDefault="00215114" w:rsidP="007B7E60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114" w:rsidRDefault="00215114" w:rsidP="007B7E60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114" w:rsidRDefault="00215114" w:rsidP="007B7E60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5402580</wp:posOffset>
            </wp:positionH>
            <wp:positionV relativeFrom="margin">
              <wp:posOffset>3486785</wp:posOffset>
            </wp:positionV>
            <wp:extent cx="3815715" cy="2552065"/>
            <wp:effectExtent l="19050" t="0" r="0" b="0"/>
            <wp:wrapSquare wrapText="bothSides"/>
            <wp:docPr id="3" name="Рисунок 1" descr="C:\Users\Админ\Desktop\semi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semiy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5715" cy="2552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15114" w:rsidRDefault="00215114" w:rsidP="007B7E60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114" w:rsidRDefault="00215114" w:rsidP="007B7E60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114" w:rsidRDefault="00215114" w:rsidP="007B7E60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114" w:rsidRDefault="00215114" w:rsidP="007B7E60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114" w:rsidRDefault="00215114" w:rsidP="007B7E60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114" w:rsidRDefault="00215114" w:rsidP="007B7E60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114" w:rsidRDefault="00215114" w:rsidP="007B7E60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114" w:rsidRDefault="00215114" w:rsidP="007B7E60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114" w:rsidRDefault="00215114" w:rsidP="007B7E60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114" w:rsidRDefault="00215114" w:rsidP="007B7E60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114" w:rsidRDefault="00215114" w:rsidP="007B7E60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114" w:rsidRDefault="00215114" w:rsidP="007B7E60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114" w:rsidRDefault="00215114" w:rsidP="00215114">
      <w:pPr>
        <w:pStyle w:val="a3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2020г.</w:t>
      </w:r>
    </w:p>
    <w:p w:rsidR="00215114" w:rsidRDefault="00215114" w:rsidP="006974F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114" w:rsidRDefault="00215114" w:rsidP="007B7E60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7E60" w:rsidRPr="005D78C4" w:rsidRDefault="007B7E60" w:rsidP="007B7E60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8C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ребенок получает удовольствие от общения с родителями, значит, он чувствует, что родители его любят, и в свою очередь сам начинает испытывать к ним более теплые чувства. При общении с ребенком постарайтесь выполнять следующие рекомендации:</w:t>
      </w:r>
    </w:p>
    <w:p w:rsidR="007B7E60" w:rsidRPr="005D78C4" w:rsidRDefault="007B7E60" w:rsidP="007B7E60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8C4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Играйте, гуляйте с ребенком тогда, </w:t>
      </w:r>
      <w:r w:rsidRPr="005D78C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когда вы действительно настроены на общение с</w:t>
      </w:r>
      <w:r w:rsidRPr="005D78C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D78C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ним</w:t>
      </w:r>
      <w:r w:rsidRPr="005D78C4">
        <w:rPr>
          <w:rFonts w:ascii="Times New Roman" w:eastAsia="Times New Roman" w:hAnsi="Times New Roman" w:cs="Times New Roman"/>
          <w:sz w:val="28"/>
          <w:szCs w:val="28"/>
          <w:lang w:eastAsia="ru-RU"/>
        </w:rPr>
        <w:t>. Время, проведенное с ребенком только по родительскому долгу, приносит мало радости обоим. Если Вы не чувствуете в себе сил общаться, раздражительны, лучше будет провести какое-то время наедине с собой.</w:t>
      </w:r>
    </w:p>
    <w:p w:rsidR="007B7E60" w:rsidRPr="005D78C4" w:rsidRDefault="007B7E60" w:rsidP="007B7E60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8C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не знаете, о чем разговаривать с ребенком, можете не волноваться – ребенок сам решит эту проблему: он сам начнет разговор на интересующую его тему. </w:t>
      </w:r>
      <w:r w:rsidRPr="005D78C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Не упустите этот момент и поддержите тему разговора.</w:t>
      </w:r>
    </w:p>
    <w:p w:rsidR="007B7E60" w:rsidRPr="005D78C4" w:rsidRDefault="007B7E60" w:rsidP="007B7E60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8C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 разговоров дети любят дела – нужно заняться чем-то вместе с ребенком. Здесь возможны несколько вариантов:</w:t>
      </w:r>
    </w:p>
    <w:p w:rsidR="007B7E60" w:rsidRPr="005D78C4" w:rsidRDefault="007B7E60" w:rsidP="007B7E6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8C4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предлагаете ребенку подключиться к выбранному Вами занятию – берете его с собой на рыбалку, в поход, приглашаете (но не настаиваете!) присоединиться к уборке квартиры, приготовлению пищи и т.д. Участвуя в Ваших (взрослых) делах, ребенок познает мир взрослых, развивает положительную самооценку. </w:t>
      </w:r>
      <w:r w:rsidRPr="005D78C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Главное – не задавить ребенка своим авторитетом, оставить место для инициативы, творчества, возможности ошибаться</w:t>
      </w:r>
      <w:r w:rsidRPr="005D78C4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 нужно упрекать, иначе ребенок очень быстро потеряет интерес к совместным делам.</w:t>
      </w:r>
    </w:p>
    <w:p w:rsidR="007B7E60" w:rsidRPr="005D78C4" w:rsidRDefault="007B7E60" w:rsidP="007B7E6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8C4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ребенком Вы решаете, </w:t>
      </w:r>
      <w:r w:rsidRPr="005D78C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что</w:t>
      </w:r>
      <w:r w:rsidRPr="005D7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делать, сообща придумываете занятие. Главное, чтобы выбор был в равной степени предпочтителен для обоих, иначе один из Вас будет </w:t>
      </w:r>
      <w:r w:rsidRPr="005D78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чувствовать, что делает что-то ради другого, хотя хотел лично получить удовольствие от занятия. </w:t>
      </w:r>
      <w:r w:rsidRPr="005D78C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Постарайтесь находить общее решение без ущерба кому-либо. </w:t>
      </w:r>
      <w:r w:rsidRPr="005D78C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многих семей выбор общего занятия становится традицией, ориентиром.</w:t>
      </w:r>
    </w:p>
    <w:p w:rsidR="007B7E60" w:rsidRPr="005D78C4" w:rsidRDefault="007B7E60" w:rsidP="007B7E60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8C4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подключаетесь к детской деятельности. Например, принимаете роль игрового партнера ребенка. В этом случае Вы подчинены его правилам и логике самой игры. На время Вы из родителя превращаетесь в полноправного участника игры. </w:t>
      </w:r>
      <w:r w:rsidRPr="005D78C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Совместная игра – один из лучших способов узнать, что волнует ребенка и как он воспринимает окружающих людей, в том числе и Вас</w:t>
      </w:r>
      <w:r w:rsidRPr="005D78C4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 забывайте, что в игре лидер и авторитет – ребенок, а Вы – ученик, поэтому не переступайте границ своих полномочий.</w:t>
      </w:r>
    </w:p>
    <w:p w:rsidR="007B7E60" w:rsidRPr="005D78C4" w:rsidRDefault="007B7E60" w:rsidP="007B7E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B7E60" w:rsidRDefault="006974FB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5807075</wp:posOffset>
            </wp:positionH>
            <wp:positionV relativeFrom="margin">
              <wp:posOffset>3213735</wp:posOffset>
            </wp:positionV>
            <wp:extent cx="3737610" cy="3455035"/>
            <wp:effectExtent l="19050" t="0" r="0" b="0"/>
            <wp:wrapSquare wrapText="bothSides"/>
            <wp:docPr id="5" name="Рисунок 3" descr="C:\Users\Админ\Desktop\Meropriyatiya-svyazannye-s-semey-dlya-detskogo-sada-48416-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Desktop\Meropriyatiya-svyazannye-s-semey-dlya-detskogo-sada-48416-large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7610" cy="3455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7E60" w:rsidRDefault="007B7E60"/>
    <w:p w:rsidR="007B7E60" w:rsidRDefault="007B7E60"/>
    <w:p w:rsidR="007B7E60" w:rsidRDefault="007B7E60"/>
    <w:p w:rsidR="007B7E60" w:rsidRDefault="007B7E60"/>
    <w:p w:rsidR="007B7E60" w:rsidRDefault="007B7E60"/>
    <w:p w:rsidR="007B7E60" w:rsidRDefault="007B7E60"/>
    <w:p w:rsidR="007B7E60" w:rsidRDefault="007B7E60"/>
    <w:p w:rsidR="007B7E60" w:rsidRDefault="007B7E60"/>
    <w:p w:rsidR="007B7E60" w:rsidRDefault="007B7E60"/>
    <w:p w:rsidR="007B7E60" w:rsidRDefault="007B7E60"/>
    <w:p w:rsidR="007B7E60" w:rsidRDefault="007B7E60"/>
    <w:p w:rsidR="007B7E60" w:rsidRDefault="007B7E60"/>
    <w:p w:rsidR="007B7E60" w:rsidRDefault="007B7E60"/>
    <w:p w:rsidR="007B7E60" w:rsidRDefault="007B7E60"/>
    <w:p w:rsidR="007B7E60" w:rsidRDefault="007B7E60"/>
    <w:p w:rsidR="007B7E60" w:rsidRDefault="007B7E60"/>
    <w:p w:rsidR="007B7E60" w:rsidRDefault="007B7E60"/>
    <w:p w:rsidR="007B7E60" w:rsidRDefault="007B7E60"/>
    <w:p w:rsidR="007B7E60" w:rsidRDefault="007B7E60"/>
    <w:p w:rsidR="007B7E60" w:rsidRDefault="007B7E60"/>
    <w:p w:rsidR="007B7E60" w:rsidRDefault="007B7E60"/>
    <w:p w:rsidR="007B7E60" w:rsidRDefault="007B7E60"/>
    <w:p w:rsidR="007B7E60" w:rsidRDefault="007B7E60"/>
    <w:p w:rsidR="007B7E60" w:rsidRDefault="007B7E60"/>
    <w:p w:rsidR="007B7E60" w:rsidRDefault="007B7E60"/>
    <w:p w:rsidR="007B7E60" w:rsidRDefault="007B7E60"/>
    <w:p w:rsidR="007B7E60" w:rsidRDefault="007B7E60"/>
    <w:p w:rsidR="007B7E60" w:rsidRDefault="007B7E60"/>
    <w:p w:rsidR="007B7E60" w:rsidRDefault="007B7E60"/>
    <w:p w:rsidR="007B7E60" w:rsidRDefault="007B7E60"/>
    <w:p w:rsidR="007B7E60" w:rsidRDefault="007B7E60"/>
    <w:p w:rsidR="007B7E60" w:rsidRDefault="007B7E60"/>
    <w:p w:rsidR="007B7E60" w:rsidRDefault="007B7E60"/>
    <w:p w:rsidR="007B7E60" w:rsidRDefault="007B7E60"/>
    <w:p w:rsidR="007B7E60" w:rsidRDefault="007B7E60"/>
    <w:p w:rsidR="007B7E60" w:rsidRDefault="007B7E60"/>
    <w:p w:rsidR="007B7E60" w:rsidRDefault="007B7E60"/>
    <w:p w:rsidR="007B7E60" w:rsidRDefault="007B7E60"/>
    <w:sectPr w:rsidR="007B7E60" w:rsidSect="007B7E60">
      <w:pgSz w:w="16838" w:h="11906" w:orient="landscape"/>
      <w:pgMar w:top="720" w:right="720" w:bottom="720" w:left="720" w:header="708" w:footer="708" w:gutter="0"/>
      <w:pgBorders w:offsetFrom="page">
        <w:top w:val="balloons3Colors" w:sz="15" w:space="24" w:color="auto"/>
        <w:left w:val="balloons3Colors" w:sz="15" w:space="24" w:color="auto"/>
        <w:bottom w:val="balloons3Colors" w:sz="15" w:space="24" w:color="auto"/>
        <w:right w:val="balloons3Colors" w:sz="15" w:space="24" w:color="auto"/>
      </w:pgBorders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B7E60"/>
    <w:rsid w:val="00215114"/>
    <w:rsid w:val="006974FB"/>
    <w:rsid w:val="00787E8C"/>
    <w:rsid w:val="007B7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7E60"/>
    <w:pPr>
      <w:spacing w:after="0" w:line="240" w:lineRule="auto"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215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51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cp:lastPrinted>2020-10-01T04:02:00Z</cp:lastPrinted>
  <dcterms:created xsi:type="dcterms:W3CDTF">2020-10-01T03:42:00Z</dcterms:created>
  <dcterms:modified xsi:type="dcterms:W3CDTF">2020-10-01T04:04:00Z</dcterms:modified>
</cp:coreProperties>
</file>